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458668E6" w14:textId="77777777" w:rsidR="00F54AA3" w:rsidRPr="00C7762D" w:rsidRDefault="00F54AA3" w:rsidP="00F54AA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>
        <w:rPr>
          <w:rFonts w:ascii="Arial" w:eastAsia="Arial" w:hAnsi="Arial" w:cs="Arial"/>
          <w:color w:val="auto"/>
          <w:sz w:val="22"/>
          <w:szCs w:val="22"/>
          <w:lang w:eastAsia="ar-SA"/>
        </w:rPr>
        <w:t>PZ.292.472.2026</w:t>
      </w:r>
    </w:p>
    <w:p w14:paraId="507315CC" w14:textId="77777777" w:rsidR="00F54AA3" w:rsidRPr="00E507FD" w:rsidRDefault="00F54AA3" w:rsidP="00F54AA3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Pr="00E507FD">
        <w:rPr>
          <w:rFonts w:ascii="Arial" w:eastAsia="Arial" w:hAnsi="Arial" w:cs="Arial"/>
          <w:color w:val="auto"/>
          <w:sz w:val="22"/>
          <w:szCs w:val="22"/>
          <w:lang w:eastAsia="ar-SA"/>
        </w:rPr>
        <w:t>: 4040/INZG/01135/01094/26/P</w:t>
      </w:r>
    </w:p>
    <w:p w14:paraId="3951563E" w14:textId="70596554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F54AA3">
        <w:rPr>
          <w:rFonts w:ascii="Arial" w:hAnsi="Arial" w:cs="Arial"/>
          <w:b/>
          <w:sz w:val="22"/>
          <w:szCs w:val="22"/>
        </w:rPr>
        <w:t>POSTĘPOWANIA:</w:t>
      </w:r>
      <w:r w:rsidRPr="00F54AA3">
        <w:rPr>
          <w:rFonts w:ascii="Arial" w:hAnsi="Arial" w:cs="Arial"/>
          <w:b/>
          <w:bCs/>
          <w:sz w:val="22"/>
          <w:szCs w:val="22"/>
        </w:rPr>
        <w:t xml:space="preserve"> </w:t>
      </w:r>
      <w:r w:rsidR="00F54AA3" w:rsidRPr="00F54AA3">
        <w:rPr>
          <w:rFonts w:ascii="Arial" w:hAnsi="Arial" w:cs="Arial"/>
          <w:b/>
          <w:bCs/>
          <w:sz w:val="22"/>
          <w:szCs w:val="22"/>
        </w:rPr>
        <w:t>Remont</w:t>
      </w:r>
      <w:r w:rsidR="00F54AA3">
        <w:rPr>
          <w:rFonts w:ascii="Arial" w:hAnsi="Arial" w:cs="Arial"/>
          <w:b/>
          <w:bCs/>
          <w:sz w:val="22"/>
          <w:szCs w:val="22"/>
        </w:rPr>
        <w:t xml:space="preserve"> kapitalny suwnicy zlokalizowanej na terenie bazy w Dęblinie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FD30949" w14:textId="77777777" w:rsidR="00F54AA3" w:rsidRDefault="00F54AA3" w:rsidP="00F54AA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0E182624" w14:textId="77777777" w:rsidR="00F54AA3" w:rsidRDefault="00F54AA3" w:rsidP="00F54AA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Chodakowska 63</w:t>
      </w:r>
    </w:p>
    <w:p w14:paraId="4F7BE6DA" w14:textId="77777777" w:rsidR="00F54AA3" w:rsidRPr="00551CCF" w:rsidRDefault="00F54AA3" w:rsidP="00F54AA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03-816 Warszawa</w:t>
      </w:r>
    </w:p>
    <w:p w14:paraId="487DF8BA" w14:textId="4B1873C6" w:rsidR="00542A96" w:rsidRPr="00542A96" w:rsidRDefault="00542A96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939E252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F54AA3" w:rsidRPr="00F54AA3">
        <w:rPr>
          <w:rFonts w:ascii="Arial" w:hAnsi="Arial" w:cs="Arial"/>
          <w:b/>
          <w:bCs/>
          <w:sz w:val="22"/>
          <w:szCs w:val="22"/>
        </w:rPr>
        <w:t>Remont kapitalny suwnicy zlokalizowanej na terenie bazy w Dęblinie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2B937328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817DB3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CA685E2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54AA3">
      <w:rPr>
        <w:rFonts w:ascii="Arial" w:hAnsi="Arial" w:cs="Arial"/>
        <w:b/>
        <w:i/>
        <w:color w:val="auto"/>
        <w:sz w:val="18"/>
        <w:szCs w:val="16"/>
      </w:rPr>
      <w:t xml:space="preserve">6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17DB3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780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54AA3"/>
    <w:rsid w:val="00F62CF8"/>
    <w:rsid w:val="00F81059"/>
    <w:rsid w:val="00F86986"/>
    <w:rsid w:val="00F97ADB"/>
    <w:rsid w:val="00FA38F3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Niewiadomska Anna</cp:lastModifiedBy>
  <cp:revision>15</cp:revision>
  <cp:lastPrinted>2026-03-25T10:28:00Z</cp:lastPrinted>
  <dcterms:created xsi:type="dcterms:W3CDTF">2021-01-08T11:58:00Z</dcterms:created>
  <dcterms:modified xsi:type="dcterms:W3CDTF">2026-03-25T10:28:00Z</dcterms:modified>
</cp:coreProperties>
</file>